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pPr w:leftFromText="180" w:rightFromText="180" w:vertAnchor="page" w:horzAnchor="margin" w:tblpY="1077"/>
        <w:tblW w:w="9639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4677"/>
      </w:tblGrid>
      <w:tr w:rsidR="00AE4D39" w14:paraId="6E2EB467" w14:textId="77777777" w:rsidTr="006629A3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F9B5498" w14:textId="77777777" w:rsidR="00AE4D39" w:rsidRPr="008614C3" w:rsidRDefault="00AE4D39" w:rsidP="00B406B6">
            <w:pPr>
              <w:tabs>
                <w:tab w:val="left" w:pos="2447"/>
              </w:tabs>
              <w:ind w:left="-249" w:right="-172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0932D8" w14:textId="77777777" w:rsidR="00AE4D39" w:rsidRDefault="00AE4D39" w:rsidP="00B406B6">
            <w:pPr>
              <w:pStyle w:val="a3"/>
              <w:ind w:firstLine="0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CF06A67" w14:textId="77777777" w:rsidR="00AE4D39" w:rsidRDefault="00AE4D39" w:rsidP="00B406B6">
            <w:pPr>
              <w:pStyle w:val="a3"/>
              <w:ind w:left="-106" w:firstLine="0"/>
            </w:pPr>
          </w:p>
        </w:tc>
      </w:tr>
      <w:tr w:rsidR="00AE4D39" w14:paraId="1983B25F" w14:textId="77777777" w:rsidTr="006629A3">
        <w:trPr>
          <w:trHeight w:val="19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0CBBC19" w14:textId="77777777" w:rsidR="00B406B6" w:rsidRDefault="00B406B6" w:rsidP="00C0749C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72FBB51D" w14:textId="77777777" w:rsidR="00B406B6" w:rsidRPr="00A15B68" w:rsidRDefault="00B406B6" w:rsidP="00C0749C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0"/>
                <w:szCs w:val="10"/>
              </w:rPr>
            </w:pPr>
          </w:p>
          <w:p w14:paraId="3D6015EB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ПРОКУРАТУРА</w:t>
            </w:r>
          </w:p>
          <w:p w14:paraId="2A359FEE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РОССИЙСКОЙ ФЕДЕРАЦИИ</w:t>
            </w:r>
          </w:p>
          <w:p w14:paraId="664532D8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sz w:val="4"/>
                <w:szCs w:val="4"/>
              </w:rPr>
            </w:pPr>
          </w:p>
          <w:p w14:paraId="07BC69F4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sz w:val="4"/>
                <w:szCs w:val="4"/>
              </w:rPr>
            </w:pPr>
          </w:p>
          <w:p w14:paraId="6239752E" w14:textId="77777777" w:rsidR="00CB0420" w:rsidRDefault="00CB0420" w:rsidP="00CB0420">
            <w:pPr>
              <w:spacing w:line="240" w:lineRule="exact"/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ПРОКУРАТУРА</w:t>
            </w:r>
          </w:p>
          <w:p w14:paraId="515140C0" w14:textId="77777777" w:rsidR="00CB0420" w:rsidRDefault="00CB0420" w:rsidP="00CB0420">
            <w:pPr>
              <w:tabs>
                <w:tab w:val="left" w:pos="2447"/>
                <w:tab w:val="left" w:pos="4395"/>
              </w:tabs>
              <w:spacing w:line="240" w:lineRule="exact"/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БИЖБУЛЯКСКОГО РАЙОНА</w:t>
            </w:r>
          </w:p>
          <w:p w14:paraId="352DD3D4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14:paraId="3A2429D5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БИШБҮЛӘК РАЙОНЫ</w:t>
            </w:r>
          </w:p>
          <w:p w14:paraId="1865A49A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0"/>
                <w:szCs w:val="20"/>
              </w:rPr>
              <w:t>ПРОКУРАТУРАҺЫ</w:t>
            </w:r>
          </w:p>
          <w:p w14:paraId="0E6861B8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sz w:val="6"/>
                <w:szCs w:val="6"/>
              </w:rPr>
            </w:pPr>
          </w:p>
          <w:p w14:paraId="5579850B" w14:textId="77777777" w:rsidR="00CB0420" w:rsidRDefault="00CB0420" w:rsidP="00CB0420">
            <w:pPr>
              <w:tabs>
                <w:tab w:val="left" w:pos="2447"/>
                <w:tab w:val="left" w:pos="4395"/>
              </w:tabs>
              <w:spacing w:line="288" w:lineRule="auto"/>
              <w:ind w:left="-109" w:right="312"/>
              <w:jc w:val="center"/>
              <w:rPr>
                <w:rFonts w:cs="Times New Roman"/>
                <w:b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>ул. Советская, 18, с. Бижбуляк, 452040,</w:t>
            </w:r>
          </w:p>
          <w:p w14:paraId="31F1CF7D" w14:textId="77777777" w:rsidR="00AE4D39" w:rsidRPr="004C25DC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>тел.: (34743)2-13-38, факс: (34743)2-13-38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B1B5BE" w14:textId="77777777" w:rsidR="00AE4D39" w:rsidRDefault="00AE4D39" w:rsidP="00B406B6">
            <w:pPr>
              <w:pStyle w:val="a3"/>
              <w:ind w:firstLine="0"/>
            </w:pP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9610DD" w14:textId="76E15E9E" w:rsidR="00083691" w:rsidRPr="00D05C31" w:rsidRDefault="00083691" w:rsidP="00083691">
            <w:pPr>
              <w:pStyle w:val="a3"/>
              <w:spacing w:line="240" w:lineRule="exact"/>
              <w:ind w:left="-108" w:firstLine="0"/>
              <w:jc w:val="left"/>
            </w:pPr>
            <w:r>
              <w:t xml:space="preserve">Главам сельских поселений сельсоветов МР </w:t>
            </w:r>
            <w:proofErr w:type="spellStart"/>
            <w:r>
              <w:t>Бижбулякский</w:t>
            </w:r>
            <w:proofErr w:type="spellEnd"/>
            <w:r>
              <w:t xml:space="preserve"> район РБ </w:t>
            </w:r>
          </w:p>
          <w:p w14:paraId="5F6DFCAF" w14:textId="11FBFB0A" w:rsidR="00317ECA" w:rsidRPr="00D05C31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</w:p>
        </w:tc>
      </w:tr>
      <w:tr w:rsidR="00AE4D39" w14:paraId="0927B256" w14:textId="77777777" w:rsidTr="006629A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C5EB675" w14:textId="77777777" w:rsidR="00811B20" w:rsidRPr="00811B20" w:rsidRDefault="00811B20" w:rsidP="00B406B6">
            <w:pPr>
              <w:ind w:left="-113" w:right="-107"/>
              <w:rPr>
                <w:rFonts w:cs="Times New Roman"/>
                <w:sz w:val="20"/>
                <w:szCs w:val="20"/>
              </w:rPr>
            </w:pPr>
            <w:bookmarkStart w:id="0" w:name="REGNUMDATESTAMP"/>
            <w:r w:rsidRPr="00E867BE">
              <w:rPr>
                <w:rFonts w:cs="Times New Roman"/>
                <w:color w:val="FF0000"/>
                <w:sz w:val="20"/>
                <w:szCs w:val="20"/>
              </w:rPr>
              <w:t>данные о регистрации (автоматически</w:t>
            </w:r>
            <w:r w:rsidR="004705C7" w:rsidRPr="00E867BE">
              <w:rPr>
                <w:rFonts w:cs="Times New Roman"/>
                <w:color w:val="FF0000"/>
                <w:sz w:val="20"/>
                <w:szCs w:val="20"/>
              </w:rPr>
              <w:t>)</w:t>
            </w:r>
            <w:bookmarkEnd w:id="0"/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A9F71" w14:textId="77777777" w:rsidR="00AE4D39" w:rsidRPr="00811B20" w:rsidRDefault="00AE4D39" w:rsidP="00B406B6">
            <w:pPr>
              <w:ind w:left="-113"/>
            </w:pPr>
          </w:p>
        </w:tc>
        <w:tc>
          <w:tcPr>
            <w:tcW w:w="4677" w:type="dxa"/>
            <w:vMerge/>
            <w:tcBorders>
              <w:top w:val="nil"/>
              <w:left w:val="nil"/>
              <w:right w:val="nil"/>
            </w:tcBorders>
          </w:tcPr>
          <w:p w14:paraId="49136C1F" w14:textId="77777777" w:rsidR="00AE4D39" w:rsidRPr="00811B20" w:rsidRDefault="00AE4D39" w:rsidP="00B406B6">
            <w:pPr>
              <w:ind w:left="-113"/>
            </w:pPr>
          </w:p>
        </w:tc>
      </w:tr>
      <w:tr w:rsidR="000E5261" w14:paraId="337AB02C" w14:textId="77777777" w:rsidTr="006629A3">
        <w:trPr>
          <w:trHeight w:val="53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2F1553F" w14:textId="77777777" w:rsidR="000E5261" w:rsidRDefault="000E5261" w:rsidP="00C0749C">
            <w:pPr>
              <w:ind w:left="-113" w:right="-252"/>
              <w:rPr>
                <w:rFonts w:cs="Times New Roman"/>
                <w:sz w:val="20"/>
                <w:szCs w:val="20"/>
                <w:lang w:val="en-US"/>
              </w:rPr>
            </w:pPr>
          </w:p>
          <w:p w14:paraId="0F604115" w14:textId="77777777" w:rsidR="000E5261" w:rsidRPr="000E5261" w:rsidRDefault="000E5261" w:rsidP="00C0749C">
            <w:pPr>
              <w:ind w:left="-113" w:right="-25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 № __________________  от _____________</w:t>
            </w:r>
            <w:r w:rsidR="009F684D"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AD8B62" w14:textId="77777777" w:rsidR="000E5261" w:rsidRDefault="000E5261" w:rsidP="00B406B6">
            <w:pPr>
              <w:ind w:left="-113"/>
            </w:pPr>
          </w:p>
        </w:tc>
        <w:tc>
          <w:tcPr>
            <w:tcW w:w="4677" w:type="dxa"/>
            <w:vMerge/>
            <w:tcBorders>
              <w:left w:val="nil"/>
              <w:bottom w:val="nil"/>
              <w:right w:val="nil"/>
            </w:tcBorders>
          </w:tcPr>
          <w:p w14:paraId="6EC916C0" w14:textId="77777777" w:rsidR="000E5261" w:rsidRDefault="000E5261" w:rsidP="00B406B6">
            <w:pPr>
              <w:ind w:left="-113"/>
            </w:pPr>
          </w:p>
        </w:tc>
      </w:tr>
    </w:tbl>
    <w:p w14:paraId="04C55B89" w14:textId="77777777" w:rsidR="004152CF" w:rsidRDefault="0093709A" w:rsidP="004C25DC">
      <w:pPr>
        <w:pStyle w:val="a3"/>
        <w:ind w:firstLine="0"/>
      </w:pPr>
      <w:r>
        <w:rPr>
          <w:noProof/>
        </w:rPr>
        <w:object w:dxaOrig="1440" w:dyaOrig="1440" w14:anchorId="64607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5.1pt;margin-top:-26.75pt;width:56.25pt;height:69.1pt;z-index:-251658752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6" DrawAspect="Content" ObjectID="_1746966617" r:id="rId9"/>
        </w:object>
      </w:r>
    </w:p>
    <w:p w14:paraId="6D57859C" w14:textId="77777777" w:rsidR="00317ECA" w:rsidRPr="00317ECA" w:rsidRDefault="00336EFA" w:rsidP="00317ECA">
      <w:pPr>
        <w:pStyle w:val="a3"/>
        <w:spacing w:line="240" w:lineRule="exact"/>
        <w:ind w:firstLine="0"/>
        <w:rPr>
          <w:b/>
          <w:bCs/>
        </w:rPr>
      </w:pPr>
      <w:r w:rsidRPr="00317ECA">
        <w:rPr>
          <w:b/>
          <w:bCs/>
        </w:rPr>
        <w:t>ИНФОРМАЦИЯ</w:t>
      </w:r>
      <w:r w:rsidR="00317ECA" w:rsidRPr="00317ECA">
        <w:rPr>
          <w:b/>
          <w:bCs/>
        </w:rPr>
        <w:t xml:space="preserve"> </w:t>
      </w:r>
    </w:p>
    <w:p w14:paraId="22553831" w14:textId="63B9E372" w:rsidR="00D05C31" w:rsidRDefault="00317ECA" w:rsidP="00317ECA">
      <w:pPr>
        <w:pStyle w:val="a3"/>
        <w:spacing w:line="240" w:lineRule="exact"/>
        <w:ind w:firstLine="0"/>
      </w:pPr>
      <w:r>
        <w:t>для размещения на сайте</w:t>
      </w:r>
    </w:p>
    <w:p w14:paraId="0B8B7E5F" w14:textId="281267CF" w:rsidR="00317ECA" w:rsidRDefault="00317ECA" w:rsidP="00317ECA">
      <w:pPr>
        <w:pStyle w:val="a3"/>
        <w:spacing w:line="240" w:lineRule="exact"/>
        <w:ind w:firstLine="0"/>
      </w:pPr>
      <w:r>
        <w:t>(разъяснение)</w:t>
      </w:r>
    </w:p>
    <w:p w14:paraId="3A5963BA" w14:textId="77777777" w:rsidR="00D05C31" w:rsidRDefault="00D05C31" w:rsidP="004217BD">
      <w:pPr>
        <w:pStyle w:val="a3"/>
      </w:pPr>
    </w:p>
    <w:p w14:paraId="1468D558" w14:textId="77777777" w:rsidR="00B775D8" w:rsidRDefault="00B775D8" w:rsidP="00B775D8">
      <w:pPr>
        <w:ind w:firstLine="5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15D61">
        <w:rPr>
          <w:rFonts w:eastAsia="Times New Roman" w:cs="Times New Roman"/>
          <w:b/>
          <w:bCs/>
          <w:szCs w:val="28"/>
          <w:lang w:eastAsia="ru-RU"/>
        </w:rPr>
        <w:t>Правительством России ввод</w:t>
      </w:r>
      <w:r>
        <w:rPr>
          <w:rFonts w:eastAsia="Times New Roman" w:cs="Times New Roman"/>
          <w:b/>
          <w:bCs/>
          <w:szCs w:val="28"/>
          <w:lang w:eastAsia="ru-RU"/>
        </w:rPr>
        <w:t>и</w:t>
      </w:r>
      <w:r w:rsidRPr="00C15D61">
        <w:rPr>
          <w:rFonts w:eastAsia="Times New Roman" w:cs="Times New Roman"/>
          <w:b/>
          <w:bCs/>
          <w:szCs w:val="28"/>
          <w:lang w:eastAsia="ru-RU"/>
        </w:rPr>
        <w:t>тся новый порядок предоставления выходных дней для ухода за детьми-инвалидами</w:t>
      </w:r>
    </w:p>
    <w:p w14:paraId="14CD5F92" w14:textId="77777777" w:rsidR="00B775D8" w:rsidRPr="00C15D61" w:rsidRDefault="00B775D8" w:rsidP="00B775D8">
      <w:pPr>
        <w:ind w:firstLine="54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25D82C46" w14:textId="77777777" w:rsidR="00B775D8" w:rsidRPr="00C15D61" w:rsidRDefault="00B775D8" w:rsidP="00B775D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15D61">
        <w:rPr>
          <w:rFonts w:cs="Times New Roman"/>
          <w:szCs w:val="28"/>
        </w:rPr>
        <w:t xml:space="preserve">Постановлением Правительства Российской Федерации от 6 мая 2023 года № 714 с </w:t>
      </w:r>
      <w:r w:rsidRPr="00C15D61">
        <w:rPr>
          <w:rFonts w:eastAsia="Times New Roman" w:cs="Times New Roman"/>
          <w:szCs w:val="28"/>
          <w:lang w:eastAsia="ru-RU"/>
        </w:rPr>
        <w:t xml:space="preserve">1 сентября 2023 года </w:t>
      </w:r>
      <w:r>
        <w:rPr>
          <w:rFonts w:eastAsia="Times New Roman" w:cs="Times New Roman"/>
          <w:szCs w:val="28"/>
          <w:lang w:eastAsia="ru-RU"/>
        </w:rPr>
        <w:t xml:space="preserve">порядок предоставления </w:t>
      </w:r>
      <w:r w:rsidRPr="00C15D61">
        <w:rPr>
          <w:rFonts w:eastAsia="Times New Roman" w:cs="Times New Roman"/>
          <w:szCs w:val="28"/>
          <w:lang w:eastAsia="ru-RU"/>
        </w:rPr>
        <w:t>оплачиваемы</w:t>
      </w:r>
      <w:r>
        <w:rPr>
          <w:rFonts w:eastAsia="Times New Roman" w:cs="Times New Roman"/>
          <w:szCs w:val="28"/>
          <w:lang w:eastAsia="ru-RU"/>
        </w:rPr>
        <w:t>х</w:t>
      </w:r>
      <w:r w:rsidRPr="00C15D61">
        <w:rPr>
          <w:rFonts w:eastAsia="Times New Roman" w:cs="Times New Roman"/>
          <w:szCs w:val="28"/>
          <w:lang w:eastAsia="ru-RU"/>
        </w:rPr>
        <w:t xml:space="preserve"> выходны</w:t>
      </w:r>
      <w:r>
        <w:rPr>
          <w:rFonts w:eastAsia="Times New Roman" w:cs="Times New Roman"/>
          <w:szCs w:val="28"/>
          <w:lang w:eastAsia="ru-RU"/>
        </w:rPr>
        <w:t>х</w:t>
      </w:r>
      <w:r w:rsidRPr="00C15D61">
        <w:rPr>
          <w:rFonts w:eastAsia="Times New Roman" w:cs="Times New Roman"/>
          <w:szCs w:val="28"/>
          <w:lang w:eastAsia="ru-RU"/>
        </w:rPr>
        <w:t xml:space="preserve"> дн</w:t>
      </w:r>
      <w:r>
        <w:rPr>
          <w:rFonts w:eastAsia="Times New Roman" w:cs="Times New Roman"/>
          <w:szCs w:val="28"/>
          <w:lang w:eastAsia="ru-RU"/>
        </w:rPr>
        <w:t>ей</w:t>
      </w:r>
      <w:r w:rsidRPr="00C15D61">
        <w:rPr>
          <w:rFonts w:eastAsia="Times New Roman" w:cs="Times New Roman"/>
          <w:szCs w:val="28"/>
          <w:lang w:eastAsia="ru-RU"/>
        </w:rPr>
        <w:t xml:space="preserve"> для ухода за детьми-инвалидами претерпева</w:t>
      </w:r>
      <w:r>
        <w:rPr>
          <w:rFonts w:eastAsia="Times New Roman" w:cs="Times New Roman"/>
          <w:szCs w:val="28"/>
          <w:lang w:eastAsia="ru-RU"/>
        </w:rPr>
        <w:t>е</w:t>
      </w:r>
      <w:r w:rsidRPr="00C15D61">
        <w:rPr>
          <w:rFonts w:eastAsia="Times New Roman" w:cs="Times New Roman"/>
          <w:szCs w:val="28"/>
          <w:lang w:eastAsia="ru-RU"/>
        </w:rPr>
        <w:t xml:space="preserve">т изменения. </w:t>
      </w:r>
    </w:p>
    <w:p w14:paraId="712730CD" w14:textId="77777777" w:rsidR="00B775D8" w:rsidRPr="00C15D61" w:rsidRDefault="00B775D8" w:rsidP="00B775D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15D61">
        <w:rPr>
          <w:rFonts w:eastAsia="Times New Roman" w:cs="Times New Roman"/>
          <w:szCs w:val="28"/>
          <w:lang w:eastAsia="ru-RU"/>
        </w:rPr>
        <w:t xml:space="preserve">Новый порядок учитывает возможность одного из родителей, опекуна или попечителя раз в год брать до 24 дней подряд. </w:t>
      </w:r>
    </w:p>
    <w:p w14:paraId="07880B3B" w14:textId="77777777" w:rsidR="00B775D8" w:rsidRPr="00C15D61" w:rsidRDefault="00B775D8" w:rsidP="00B775D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15D61">
        <w:rPr>
          <w:rFonts w:eastAsia="Times New Roman" w:cs="Times New Roman"/>
          <w:szCs w:val="28"/>
          <w:lang w:eastAsia="ru-RU"/>
        </w:rPr>
        <w:t xml:space="preserve">Родители смогут не использовать каждый месяц по 4 дополнительных выходных, а одномоментно взять большее количество дней за один раз. Работодатель предоставит столько выходных, сколько работник сэкономил с начала текущего календарного года до даты использования, но не больше 24 дней. </w:t>
      </w:r>
    </w:p>
    <w:p w14:paraId="09239980" w14:textId="77777777" w:rsidR="00B775D8" w:rsidRPr="00C15D61" w:rsidRDefault="00B775D8" w:rsidP="00B775D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15D61">
        <w:rPr>
          <w:rFonts w:eastAsia="Times New Roman" w:cs="Times New Roman"/>
          <w:szCs w:val="28"/>
          <w:lang w:eastAsia="ru-RU"/>
        </w:rPr>
        <w:t xml:space="preserve">В любом случае, сроки подачи заявлений на дополнительные выходные сотрудникам предстоит согласовать с работодателем. </w:t>
      </w:r>
    </w:p>
    <w:p w14:paraId="35C4666B" w14:textId="77777777" w:rsidR="00B775D8" w:rsidRPr="00C15D61" w:rsidRDefault="00B775D8" w:rsidP="00B775D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15D61">
        <w:rPr>
          <w:rFonts w:eastAsia="Times New Roman" w:cs="Times New Roman"/>
          <w:szCs w:val="28"/>
          <w:lang w:eastAsia="ru-RU"/>
        </w:rPr>
        <w:t xml:space="preserve">Родители могут делить между собой неиспользованные выходные. Перенос их на другой календарный год не допускается. </w:t>
      </w:r>
    </w:p>
    <w:p w14:paraId="6A5DDA29" w14:textId="0621BB28" w:rsidR="008C123A" w:rsidRDefault="008C123A" w:rsidP="00317ECA">
      <w:pPr>
        <w:pStyle w:val="af4"/>
        <w:shd w:val="clear" w:color="auto" w:fill="FFFFFF"/>
        <w:spacing w:before="0" w:beforeAutospacing="0" w:after="0" w:afterAutospacing="0"/>
        <w:ind w:firstLine="709"/>
        <w:jc w:val="both"/>
      </w:pPr>
    </w:p>
    <w:p w14:paraId="2D87541A" w14:textId="77777777" w:rsidR="003257A0" w:rsidRDefault="003257A0" w:rsidP="008D4185">
      <w:pPr>
        <w:pStyle w:val="a3"/>
      </w:pPr>
    </w:p>
    <w:p w14:paraId="3BB247EE" w14:textId="77777777" w:rsidR="000405BF" w:rsidRDefault="00036B6F" w:rsidP="006270D5">
      <w:pPr>
        <w:spacing w:line="24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Прокурор района</w:t>
      </w:r>
    </w:p>
    <w:p w14:paraId="417E512C" w14:textId="77777777" w:rsidR="000405BF" w:rsidRDefault="000405BF" w:rsidP="006270D5">
      <w:pPr>
        <w:spacing w:line="240" w:lineRule="exact"/>
        <w:rPr>
          <w:rFonts w:cs="Times New Roman"/>
          <w:szCs w:val="28"/>
        </w:rPr>
      </w:pPr>
    </w:p>
    <w:p w14:paraId="25FCEB6A" w14:textId="77777777" w:rsidR="006270D5" w:rsidRDefault="000405BF" w:rsidP="006270D5">
      <w:pPr>
        <w:spacing w:line="24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советник юстиции</w:t>
      </w:r>
      <w:r w:rsidR="00036B6F">
        <w:rPr>
          <w:rFonts w:cs="Times New Roman"/>
          <w:szCs w:val="28"/>
        </w:rPr>
        <w:t xml:space="preserve"> </w:t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  <w:t xml:space="preserve">        Д.В. Герасимов</w:t>
      </w:r>
    </w:p>
    <w:p w14:paraId="72E00098" w14:textId="77777777" w:rsidR="00812A4E" w:rsidRPr="006F361C" w:rsidRDefault="00812A4E" w:rsidP="006270D5">
      <w:pPr>
        <w:spacing w:line="240" w:lineRule="exact"/>
        <w:rPr>
          <w:rFonts w:cs="Times New Roman"/>
          <w:szCs w:val="28"/>
        </w:rPr>
      </w:pP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70D5" w14:paraId="58300FDC" w14:textId="77777777" w:rsidTr="00E867BE">
        <w:trPr>
          <w:trHeight w:val="817"/>
        </w:trPr>
        <w:tc>
          <w:tcPr>
            <w:tcW w:w="9639" w:type="dxa"/>
            <w:hideMark/>
          </w:tcPr>
          <w:p w14:paraId="1683C52D" w14:textId="77777777" w:rsidR="006270D5" w:rsidRDefault="006270D5" w:rsidP="00BC753A">
            <w:pPr>
              <w:spacing w:line="360" w:lineRule="exact"/>
              <w:ind w:left="1163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r w:rsidRPr="00E867BE">
              <w:rPr>
                <w:color w:val="FF0000"/>
                <w:sz w:val="24"/>
                <w:szCs w:val="24"/>
              </w:rPr>
              <w:t>эл.подпись</w:t>
            </w:r>
            <w:bookmarkEnd w:id="1"/>
          </w:p>
        </w:tc>
      </w:tr>
    </w:tbl>
    <w:p w14:paraId="46DD53D2" w14:textId="77777777" w:rsidR="004217BD" w:rsidRDefault="004217BD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33E58485" w14:textId="77777777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4ED2A41D" w14:textId="2905915B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6A438F04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72936FE9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57EE84E5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18CAED67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01EEDA89" w14:textId="09D7E532" w:rsidR="0020634E" w:rsidRDefault="00083691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О.Л. Савлукова, тел. +79610518533</w:t>
      </w:r>
      <w:bookmarkStart w:id="2" w:name="_GoBack"/>
      <w:bookmarkEnd w:id="2"/>
    </w:p>
    <w:p w14:paraId="43425FC2" w14:textId="77777777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sectPr w:rsidR="0020634E" w:rsidSect="00040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6315B" w14:textId="77777777" w:rsidR="0093709A" w:rsidRDefault="0093709A" w:rsidP="00337B0C">
      <w:r>
        <w:separator/>
      </w:r>
    </w:p>
  </w:endnote>
  <w:endnote w:type="continuationSeparator" w:id="0">
    <w:p w14:paraId="1BC810BF" w14:textId="77777777" w:rsidR="0093709A" w:rsidRDefault="0093709A" w:rsidP="0033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23E5D" w14:textId="77777777" w:rsidR="007758E8" w:rsidRDefault="007758E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CA83D" w14:textId="77777777" w:rsidR="007758E8" w:rsidRDefault="007758E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84BA9" w:rsidRPr="00484BA9" w14:paraId="433BC625" w14:textId="77777777" w:rsidTr="00F441E6">
      <w:trPr>
        <w:cantSplit/>
        <w:trHeight w:val="57"/>
      </w:trPr>
      <w:tc>
        <w:tcPr>
          <w:tcW w:w="3643" w:type="dxa"/>
        </w:tcPr>
        <w:p w14:paraId="720917F5" w14:textId="77777777" w:rsidR="00484BA9" w:rsidRPr="00484BA9" w:rsidRDefault="00484BA9" w:rsidP="00484BA9">
          <w:pPr>
            <w:spacing w:after="60"/>
            <w:jc w:val="center"/>
            <w:rPr>
              <w:rFonts w:eastAsia="Calibri" w:cs="Times New Roman"/>
              <w:sz w:val="16"/>
              <w:szCs w:val="16"/>
            </w:rPr>
          </w:pPr>
          <w:bookmarkStart w:id="3" w:name="SIGNERORG1"/>
          <w:r w:rsidRPr="00484BA9">
            <w:rPr>
              <w:rFonts w:eastAsia="Calibri" w:cs="Times New Roman"/>
              <w:sz w:val="16"/>
              <w:szCs w:val="16"/>
            </w:rPr>
            <w:t>организация</w:t>
          </w:r>
          <w:bookmarkEnd w:id="3"/>
        </w:p>
        <w:p w14:paraId="61E90398" w14:textId="77777777" w:rsidR="00484BA9" w:rsidRPr="00484BA9" w:rsidRDefault="00484BA9" w:rsidP="007758E8">
          <w:pPr>
            <w:spacing w:after="60"/>
            <w:rPr>
              <w:rFonts w:eastAsia="Calibri" w:cs="Times New Roman"/>
              <w:sz w:val="16"/>
              <w:szCs w:val="16"/>
            </w:rPr>
          </w:pPr>
          <w:r w:rsidRPr="00484BA9">
            <w:rPr>
              <w:rFonts w:eastAsia="Calibri" w:cs="Times New Roman"/>
              <w:sz w:val="16"/>
              <w:szCs w:val="16"/>
            </w:rPr>
            <w:t xml:space="preserve">№ </w:t>
          </w:r>
          <w:bookmarkStart w:id="4" w:name="REGNUMSTAMP"/>
          <w:r w:rsidRPr="00484BA9">
            <w:rPr>
              <w:rFonts w:eastAsia="Calibri" w:cs="Times New Roman"/>
              <w:color w:val="BFBFBF"/>
              <w:sz w:val="16"/>
              <w:szCs w:val="16"/>
            </w:rPr>
            <w:t>рег.номер</w:t>
          </w:r>
          <w:bookmarkEnd w:id="4"/>
        </w:p>
      </w:tc>
    </w:tr>
  </w:tbl>
  <w:p w14:paraId="672D50CE" w14:textId="77777777" w:rsidR="00484BA9" w:rsidRDefault="00484BA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A527A" w14:textId="77777777" w:rsidR="0093709A" w:rsidRDefault="0093709A" w:rsidP="00337B0C">
      <w:r>
        <w:separator/>
      </w:r>
    </w:p>
  </w:footnote>
  <w:footnote w:type="continuationSeparator" w:id="0">
    <w:p w14:paraId="0B27D093" w14:textId="77777777" w:rsidR="0093709A" w:rsidRDefault="0093709A" w:rsidP="00337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9E582" w14:textId="77777777" w:rsidR="007758E8" w:rsidRDefault="007758E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983076"/>
      <w:docPartObj>
        <w:docPartGallery w:val="Page Numbers (Top of Page)"/>
        <w:docPartUnique/>
      </w:docPartObj>
    </w:sdtPr>
    <w:sdtEndPr/>
    <w:sdtContent>
      <w:p w14:paraId="5E4C47DA" w14:textId="77777777" w:rsidR="00337B0C" w:rsidRDefault="00337B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F6D6FF5" w14:textId="77777777" w:rsidR="00337B0C" w:rsidRDefault="00337B0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BEAED" w14:textId="77777777" w:rsidR="007758E8" w:rsidRDefault="007758E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D106C"/>
    <w:multiLevelType w:val="hybridMultilevel"/>
    <w:tmpl w:val="697C556E"/>
    <w:lvl w:ilvl="0" w:tplc="3162E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trackedChanges" w:enforcement="0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7"/>
    <w:rsid w:val="00030072"/>
    <w:rsid w:val="00036705"/>
    <w:rsid w:val="00036B6F"/>
    <w:rsid w:val="000405BF"/>
    <w:rsid w:val="00083691"/>
    <w:rsid w:val="000C137D"/>
    <w:rsid w:val="000D561E"/>
    <w:rsid w:val="000E5261"/>
    <w:rsid w:val="00112D44"/>
    <w:rsid w:val="001356B5"/>
    <w:rsid w:val="001D25FA"/>
    <w:rsid w:val="001E6BCD"/>
    <w:rsid w:val="001F212E"/>
    <w:rsid w:val="0020634E"/>
    <w:rsid w:val="00221CAB"/>
    <w:rsid w:val="002C47B9"/>
    <w:rsid w:val="002C54DD"/>
    <w:rsid w:val="002F3096"/>
    <w:rsid w:val="002F6F84"/>
    <w:rsid w:val="003175F8"/>
    <w:rsid w:val="00317ECA"/>
    <w:rsid w:val="003257A0"/>
    <w:rsid w:val="00336EFA"/>
    <w:rsid w:val="00337B0C"/>
    <w:rsid w:val="00346E04"/>
    <w:rsid w:val="003627FB"/>
    <w:rsid w:val="003642DB"/>
    <w:rsid w:val="00380DF4"/>
    <w:rsid w:val="00395423"/>
    <w:rsid w:val="004152CF"/>
    <w:rsid w:val="0042128E"/>
    <w:rsid w:val="004217BD"/>
    <w:rsid w:val="004705C7"/>
    <w:rsid w:val="00484BA9"/>
    <w:rsid w:val="00492A4F"/>
    <w:rsid w:val="004C25DC"/>
    <w:rsid w:val="004F43E0"/>
    <w:rsid w:val="005459C1"/>
    <w:rsid w:val="00595EA4"/>
    <w:rsid w:val="005A18AC"/>
    <w:rsid w:val="005C53FA"/>
    <w:rsid w:val="005C7E72"/>
    <w:rsid w:val="005D00ED"/>
    <w:rsid w:val="005F665F"/>
    <w:rsid w:val="005F6F8F"/>
    <w:rsid w:val="006270D5"/>
    <w:rsid w:val="00627C20"/>
    <w:rsid w:val="006629A3"/>
    <w:rsid w:val="006754CE"/>
    <w:rsid w:val="006D4F40"/>
    <w:rsid w:val="007106D4"/>
    <w:rsid w:val="0072166A"/>
    <w:rsid w:val="00754B4A"/>
    <w:rsid w:val="007758E8"/>
    <w:rsid w:val="0077628D"/>
    <w:rsid w:val="007B647A"/>
    <w:rsid w:val="007B66CB"/>
    <w:rsid w:val="00811B20"/>
    <w:rsid w:val="00812A4E"/>
    <w:rsid w:val="008302A8"/>
    <w:rsid w:val="00881CFE"/>
    <w:rsid w:val="008C123A"/>
    <w:rsid w:val="008C55C7"/>
    <w:rsid w:val="008D4185"/>
    <w:rsid w:val="0093709A"/>
    <w:rsid w:val="009436E8"/>
    <w:rsid w:val="00952EE8"/>
    <w:rsid w:val="00993C7C"/>
    <w:rsid w:val="009C72DF"/>
    <w:rsid w:val="009F39D1"/>
    <w:rsid w:val="009F684D"/>
    <w:rsid w:val="00A03973"/>
    <w:rsid w:val="00A15B68"/>
    <w:rsid w:val="00A245E6"/>
    <w:rsid w:val="00A24F53"/>
    <w:rsid w:val="00AB2A02"/>
    <w:rsid w:val="00AD2281"/>
    <w:rsid w:val="00AD36C1"/>
    <w:rsid w:val="00AE188B"/>
    <w:rsid w:val="00AE4D39"/>
    <w:rsid w:val="00AF1FD8"/>
    <w:rsid w:val="00B406B6"/>
    <w:rsid w:val="00B4391F"/>
    <w:rsid w:val="00B53BE2"/>
    <w:rsid w:val="00B775D8"/>
    <w:rsid w:val="00B92725"/>
    <w:rsid w:val="00BC753A"/>
    <w:rsid w:val="00C0749C"/>
    <w:rsid w:val="00C243E8"/>
    <w:rsid w:val="00C71DDB"/>
    <w:rsid w:val="00C9469C"/>
    <w:rsid w:val="00CB0420"/>
    <w:rsid w:val="00D05C31"/>
    <w:rsid w:val="00D15CC4"/>
    <w:rsid w:val="00D25843"/>
    <w:rsid w:val="00D75069"/>
    <w:rsid w:val="00DC3243"/>
    <w:rsid w:val="00DD139B"/>
    <w:rsid w:val="00DE0779"/>
    <w:rsid w:val="00DE1B83"/>
    <w:rsid w:val="00E867BE"/>
    <w:rsid w:val="00E86C67"/>
    <w:rsid w:val="00E87E40"/>
    <w:rsid w:val="00EA43D3"/>
    <w:rsid w:val="00F43268"/>
    <w:rsid w:val="00F60133"/>
    <w:rsid w:val="00F70019"/>
    <w:rsid w:val="00F842CA"/>
    <w:rsid w:val="00F86759"/>
    <w:rsid w:val="00FC1993"/>
    <w:rsid w:val="00FD7C78"/>
    <w:rsid w:val="00FE2BEF"/>
    <w:rsid w:val="00FE5989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F4561"/>
  <w15:chartTrackingRefBased/>
  <w15:docId w15:val="{2583D58B-12B2-463B-B58E-5B45631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70D5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AD36C1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AD36C1"/>
  </w:style>
  <w:style w:type="paragraph" w:customStyle="1" w:styleId="a5">
    <w:name w:val="Б)ШапТочн"/>
    <w:basedOn w:val="a"/>
    <w:link w:val="a6"/>
    <w:qFormat/>
    <w:rsid w:val="00112D44"/>
    <w:pPr>
      <w:spacing w:line="240" w:lineRule="exact"/>
      <w:ind w:left="4820"/>
      <w:jc w:val="both"/>
    </w:pPr>
  </w:style>
  <w:style w:type="character" w:customStyle="1" w:styleId="a6">
    <w:name w:val="Б)ШапТочн Знак"/>
    <w:basedOn w:val="a0"/>
    <w:link w:val="a5"/>
    <w:rsid w:val="00112D44"/>
  </w:style>
  <w:style w:type="paragraph" w:customStyle="1" w:styleId="a7">
    <w:name w:val="В)ЦентТочн"/>
    <w:basedOn w:val="a"/>
    <w:link w:val="a8"/>
    <w:qFormat/>
    <w:rsid w:val="00112D44"/>
    <w:pPr>
      <w:spacing w:line="240" w:lineRule="exact"/>
      <w:jc w:val="center"/>
    </w:pPr>
  </w:style>
  <w:style w:type="character" w:customStyle="1" w:styleId="a8">
    <w:name w:val="В)ЦентТочн Знак"/>
    <w:basedOn w:val="a0"/>
    <w:link w:val="a7"/>
    <w:rsid w:val="00112D44"/>
  </w:style>
  <w:style w:type="paragraph" w:customStyle="1" w:styleId="a9">
    <w:name w:val="Г)ПодпТочн"/>
    <w:basedOn w:val="a"/>
    <w:link w:val="aa"/>
    <w:qFormat/>
    <w:rsid w:val="00112D44"/>
    <w:pPr>
      <w:spacing w:line="240" w:lineRule="exact"/>
      <w:jc w:val="both"/>
    </w:pPr>
  </w:style>
  <w:style w:type="character" w:customStyle="1" w:styleId="aa">
    <w:name w:val="Г)ПодпТочн Знак"/>
    <w:basedOn w:val="a0"/>
    <w:link w:val="a9"/>
    <w:rsid w:val="00112D44"/>
  </w:style>
  <w:style w:type="paragraph" w:styleId="ab">
    <w:name w:val="header"/>
    <w:basedOn w:val="a"/>
    <w:link w:val="ac"/>
    <w:uiPriority w:val="99"/>
    <w:unhideWhenUsed/>
    <w:rsid w:val="00337B0C"/>
    <w:pPr>
      <w:tabs>
        <w:tab w:val="center" w:pos="4677"/>
        <w:tab w:val="right" w:pos="9355"/>
      </w:tabs>
      <w:jc w:val="both"/>
    </w:pPr>
  </w:style>
  <w:style w:type="character" w:customStyle="1" w:styleId="ac">
    <w:name w:val="Верхний колонтитул Знак"/>
    <w:basedOn w:val="a0"/>
    <w:link w:val="ab"/>
    <w:uiPriority w:val="99"/>
    <w:rsid w:val="00337B0C"/>
  </w:style>
  <w:style w:type="paragraph" w:styleId="ad">
    <w:name w:val="footer"/>
    <w:basedOn w:val="a"/>
    <w:link w:val="ae"/>
    <w:uiPriority w:val="99"/>
    <w:unhideWhenUsed/>
    <w:rsid w:val="00337B0C"/>
    <w:pPr>
      <w:tabs>
        <w:tab w:val="center" w:pos="4677"/>
        <w:tab w:val="right" w:pos="9355"/>
      </w:tabs>
      <w:jc w:val="both"/>
    </w:pPr>
  </w:style>
  <w:style w:type="character" w:customStyle="1" w:styleId="ae">
    <w:name w:val="Нижний колонтитул Знак"/>
    <w:basedOn w:val="a0"/>
    <w:link w:val="ad"/>
    <w:uiPriority w:val="99"/>
    <w:rsid w:val="00337B0C"/>
  </w:style>
  <w:style w:type="table" w:styleId="af">
    <w:name w:val="Table Grid"/>
    <w:basedOn w:val="a1"/>
    <w:uiPriority w:val="39"/>
    <w:rsid w:val="00E8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D15CC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CC4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unhideWhenUsed/>
    <w:rsid w:val="002C54DD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C54DD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8C123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317E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0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6D4F-BCA6-4367-A0B9-71E80BE2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Ризванов Ильнур Ильдарович</dc:creator>
  <cp:keywords/>
  <dc:description/>
  <cp:lastModifiedBy>Савлукова Оксана Леонидовна</cp:lastModifiedBy>
  <cp:revision>3</cp:revision>
  <cp:lastPrinted>2021-06-11T07:19:00Z</cp:lastPrinted>
  <dcterms:created xsi:type="dcterms:W3CDTF">2023-05-30T10:10:00Z</dcterms:created>
  <dcterms:modified xsi:type="dcterms:W3CDTF">2023-05-30T10:44:00Z</dcterms:modified>
</cp:coreProperties>
</file>